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0574" w:rsidRDefault="009F0574" w:rsidP="009F0574">
      <w:pPr>
        <w:rPr>
          <w:rFonts w:eastAsiaTheme="minorHAnsi"/>
          <w:b/>
          <w:sz w:val="28"/>
          <w:szCs w:val="28"/>
          <w:lang w:eastAsia="en-US"/>
        </w:rPr>
      </w:pPr>
    </w:p>
    <w:p w:rsidR="00D77642" w:rsidRDefault="00D77642" w:rsidP="00D77642">
      <w:pPr>
        <w:jc w:val="center"/>
        <w:rPr>
          <w:rFonts w:eastAsiaTheme="minorHAnsi"/>
          <w:b/>
          <w:sz w:val="28"/>
          <w:szCs w:val="28"/>
          <w:lang w:eastAsia="en-US"/>
        </w:rPr>
      </w:pPr>
      <w:r w:rsidRPr="00D77642">
        <w:rPr>
          <w:rFonts w:eastAsiaTheme="minorHAnsi"/>
          <w:b/>
          <w:sz w:val="28"/>
          <w:szCs w:val="28"/>
          <w:lang w:eastAsia="en-US"/>
        </w:rPr>
        <w:t>МЕТОДИЧЕСКИЕ РЕКОМЕНДАЦИИ ПО ПОДГОТОВКЕ И СОГЛАСОВАНИЮ МУНИЦИПАЛЬНЫХ КРАТКОСРОЧНЫХ ПЛАНОВ ДЛЯ МУНИЦИПАЛЬНЫХ ОБРАЗОВАНИЙ</w:t>
      </w:r>
    </w:p>
    <w:p w:rsidR="00D77642" w:rsidRDefault="00D77642" w:rsidP="00D77642">
      <w:pPr>
        <w:jc w:val="center"/>
        <w:rPr>
          <w:rFonts w:eastAsiaTheme="minorHAnsi"/>
          <w:b/>
          <w:sz w:val="28"/>
          <w:szCs w:val="28"/>
          <w:lang w:eastAsia="en-US"/>
        </w:rPr>
      </w:pPr>
    </w:p>
    <w:p w:rsidR="00D77642" w:rsidRPr="008A5634" w:rsidRDefault="00D77642" w:rsidP="008A5634">
      <w:pPr>
        <w:pStyle w:val="a9"/>
        <w:numPr>
          <w:ilvl w:val="0"/>
          <w:numId w:val="13"/>
        </w:numPr>
        <w:ind w:left="0" w:firstLine="360"/>
        <w:jc w:val="both"/>
        <w:rPr>
          <w:rFonts w:eastAsiaTheme="minorHAnsi"/>
          <w:sz w:val="28"/>
          <w:szCs w:val="28"/>
          <w:lang w:eastAsia="en-US"/>
        </w:rPr>
      </w:pPr>
      <w:r w:rsidRPr="00D77642">
        <w:rPr>
          <w:rFonts w:eastAsiaTheme="minorHAnsi"/>
          <w:sz w:val="28"/>
          <w:szCs w:val="28"/>
          <w:lang w:eastAsia="en-US"/>
        </w:rPr>
        <w:t>Краткосрочные планы реализации региональной программы утверждаются на трехлетний период реализации региональной программы с разбивкой по годам.</w:t>
      </w:r>
    </w:p>
    <w:p w:rsidR="00D77642" w:rsidRPr="00D77642" w:rsidRDefault="00D77642" w:rsidP="00D77642">
      <w:pPr>
        <w:pStyle w:val="a9"/>
        <w:numPr>
          <w:ilvl w:val="0"/>
          <w:numId w:val="13"/>
        </w:numPr>
        <w:ind w:left="0" w:firstLine="360"/>
        <w:jc w:val="both"/>
        <w:rPr>
          <w:rFonts w:eastAsiaTheme="minorHAnsi"/>
          <w:sz w:val="28"/>
          <w:szCs w:val="28"/>
          <w:lang w:eastAsia="en-US"/>
        </w:rPr>
      </w:pPr>
      <w:r w:rsidRPr="00D77642">
        <w:rPr>
          <w:rFonts w:eastAsiaTheme="minorHAnsi"/>
          <w:sz w:val="28"/>
          <w:szCs w:val="28"/>
          <w:lang w:eastAsia="en-US"/>
        </w:rPr>
        <w:t>Муниципальные краткосрочные планы формируются органами местного самоуправления на основании решений о проведении капитального ремонта общего имущества в многоквартирных домах, принятых в соответствии со статьей 189 Жилищного кодекса Российской Федерации, и на основании предварительных сметных расчетов, предоставленных:</w:t>
      </w:r>
    </w:p>
    <w:p w:rsidR="00D77642" w:rsidRPr="00D77642" w:rsidRDefault="00D77642" w:rsidP="00D77642">
      <w:pPr>
        <w:pStyle w:val="a9"/>
        <w:ind w:left="0" w:firstLine="720"/>
        <w:jc w:val="both"/>
        <w:rPr>
          <w:rFonts w:eastAsiaTheme="minorHAnsi"/>
          <w:sz w:val="28"/>
          <w:szCs w:val="28"/>
          <w:lang w:eastAsia="en-US"/>
        </w:rPr>
      </w:pPr>
      <w:r w:rsidRPr="00D77642">
        <w:rPr>
          <w:rFonts w:eastAsiaTheme="minorHAnsi"/>
          <w:sz w:val="28"/>
          <w:szCs w:val="28"/>
          <w:lang w:eastAsia="en-US"/>
        </w:rPr>
        <w:t>а) лицами, осуществляющими управление многоквартирными домами или оказывающими услуги и (или) выполняющими работы по содержанию и ремонту общего имущества в многоквартирных домах, товариществами собственников жилья, жилищно-строительными кооперативами, жилищными кооперативами, в случае формирования фонда капитального ремонта общего имущества в многоквартирном доме (далее - фонд капитального ремонта) на специальном счете;</w:t>
      </w:r>
    </w:p>
    <w:p w:rsidR="00D77642" w:rsidRPr="00D77642" w:rsidRDefault="00D77642" w:rsidP="00D77642">
      <w:pPr>
        <w:pStyle w:val="a9"/>
        <w:ind w:left="0" w:firstLine="720"/>
        <w:jc w:val="both"/>
        <w:rPr>
          <w:rFonts w:eastAsiaTheme="minorHAnsi"/>
          <w:sz w:val="28"/>
          <w:szCs w:val="28"/>
          <w:lang w:eastAsia="en-US"/>
        </w:rPr>
      </w:pPr>
      <w:r w:rsidRPr="00D77642">
        <w:rPr>
          <w:rFonts w:eastAsiaTheme="minorHAnsi"/>
          <w:sz w:val="28"/>
          <w:szCs w:val="28"/>
          <w:lang w:eastAsia="en-US"/>
        </w:rPr>
        <w:t>б) Фондом капитального ремонта многоквартирных домов Тверской области (далее - региональный оператор), в случае формирования фонда капитального ремонта на счете регионального оператора.</w:t>
      </w:r>
    </w:p>
    <w:p w:rsidR="00D77642" w:rsidRPr="00D77642" w:rsidRDefault="00D77642" w:rsidP="00D77642">
      <w:pPr>
        <w:pStyle w:val="a9"/>
        <w:numPr>
          <w:ilvl w:val="1"/>
          <w:numId w:val="13"/>
        </w:numPr>
        <w:ind w:left="0" w:firstLine="284"/>
        <w:jc w:val="both"/>
        <w:rPr>
          <w:rFonts w:eastAsiaTheme="minorHAnsi"/>
          <w:sz w:val="28"/>
          <w:szCs w:val="28"/>
          <w:lang w:eastAsia="en-US"/>
        </w:rPr>
      </w:pPr>
      <w:r w:rsidRPr="00D77642">
        <w:rPr>
          <w:rFonts w:eastAsiaTheme="minorHAnsi"/>
          <w:sz w:val="28"/>
          <w:szCs w:val="28"/>
          <w:lang w:eastAsia="en-US"/>
        </w:rPr>
        <w:t>Предварительный сметный расчет составляется региональным оператором на основании:</w:t>
      </w:r>
    </w:p>
    <w:p w:rsidR="00D77642" w:rsidRPr="00D77642" w:rsidRDefault="00D77642" w:rsidP="00D77642">
      <w:pPr>
        <w:pStyle w:val="a9"/>
        <w:numPr>
          <w:ilvl w:val="0"/>
          <w:numId w:val="14"/>
        </w:numPr>
        <w:ind w:left="0" w:firstLine="709"/>
        <w:jc w:val="both"/>
        <w:rPr>
          <w:rFonts w:eastAsiaTheme="minorHAnsi"/>
          <w:sz w:val="28"/>
          <w:szCs w:val="28"/>
          <w:lang w:eastAsia="en-US"/>
        </w:rPr>
      </w:pPr>
      <w:r w:rsidRPr="00D77642">
        <w:rPr>
          <w:rFonts w:eastAsiaTheme="minorHAnsi"/>
          <w:sz w:val="28"/>
          <w:szCs w:val="28"/>
          <w:lang w:eastAsia="en-US"/>
        </w:rPr>
        <w:t>актов обследования технического состояния многоквартирных домов, составленных и подписанных лицами, осуществляющими управление многоквартирными домами или оказывающими услуги и (или) выполняющими работы по содержанию и ремонту общего имущества в многоквартирных домах;</w:t>
      </w:r>
    </w:p>
    <w:p w:rsidR="00D77642" w:rsidRDefault="00D77642" w:rsidP="00D77642">
      <w:pPr>
        <w:pStyle w:val="a9"/>
        <w:numPr>
          <w:ilvl w:val="0"/>
          <w:numId w:val="15"/>
        </w:numPr>
        <w:ind w:left="1418" w:hanging="709"/>
        <w:jc w:val="both"/>
        <w:rPr>
          <w:rFonts w:eastAsiaTheme="minorHAnsi"/>
          <w:sz w:val="28"/>
          <w:szCs w:val="28"/>
          <w:lang w:eastAsia="en-US"/>
        </w:rPr>
      </w:pPr>
      <w:r w:rsidRPr="00D77642">
        <w:rPr>
          <w:rFonts w:eastAsiaTheme="minorHAnsi"/>
          <w:sz w:val="28"/>
          <w:szCs w:val="28"/>
          <w:lang w:eastAsia="en-US"/>
        </w:rPr>
        <w:t>актов разграничения балансовой принадлежности в случае проведения капитального ремонта внутридомовых инженерных систем электро-, тепло-, газо-, водоснабжения, водоотведения.</w:t>
      </w:r>
    </w:p>
    <w:p w:rsidR="00D77642" w:rsidRDefault="00D77642" w:rsidP="00D77642">
      <w:pPr>
        <w:pStyle w:val="a9"/>
        <w:numPr>
          <w:ilvl w:val="0"/>
          <w:numId w:val="13"/>
        </w:numPr>
        <w:ind w:left="0" w:firstLine="360"/>
        <w:jc w:val="both"/>
        <w:rPr>
          <w:rFonts w:eastAsiaTheme="minorHAnsi"/>
          <w:sz w:val="28"/>
          <w:szCs w:val="28"/>
          <w:lang w:eastAsia="en-US"/>
        </w:rPr>
      </w:pPr>
      <w:r w:rsidRPr="00D77642">
        <w:rPr>
          <w:rFonts w:eastAsiaTheme="minorHAnsi"/>
          <w:sz w:val="28"/>
          <w:szCs w:val="28"/>
          <w:lang w:eastAsia="en-US"/>
        </w:rPr>
        <w:t xml:space="preserve">Стоимость услуг и (или) работ по капитальному ремонту общего имущества в многоквартирных домах, указываемая в отношении </w:t>
      </w:r>
      <w:r w:rsidRPr="00D77642">
        <w:rPr>
          <w:rFonts w:eastAsiaTheme="minorHAnsi"/>
          <w:sz w:val="28"/>
          <w:szCs w:val="28"/>
          <w:lang w:eastAsia="en-US"/>
        </w:rPr>
        <w:lastRenderedPageBreak/>
        <w:t>многоквартирных домов, собственники помещений в которых формируют фонды капитального ремонта на счете регионального оператора, не должна превышать размер предельной стоимости этих услуг и (или) работ по капитальному ремонту общего имущества в многоквартирном доме, определяемой в соответствии с частью 6 статьи 10 Закона Тверской области от 28.06.2013 N 43-ЗО "Об организации проведения капитального ремонта общего имущества в многоквартирных домах на территории Тверской области" (далее - Закон Тверской области).</w:t>
      </w:r>
    </w:p>
    <w:p w:rsidR="00D77642" w:rsidRPr="00D77642" w:rsidRDefault="00D77642" w:rsidP="00D77642">
      <w:pPr>
        <w:pStyle w:val="a9"/>
        <w:numPr>
          <w:ilvl w:val="0"/>
          <w:numId w:val="13"/>
        </w:numPr>
        <w:jc w:val="both"/>
        <w:rPr>
          <w:rFonts w:eastAsiaTheme="minorHAnsi"/>
          <w:sz w:val="28"/>
          <w:szCs w:val="28"/>
          <w:lang w:eastAsia="en-US"/>
        </w:rPr>
      </w:pPr>
      <w:r w:rsidRPr="00D77642">
        <w:rPr>
          <w:rFonts w:eastAsiaTheme="minorHAnsi"/>
          <w:sz w:val="28"/>
          <w:szCs w:val="28"/>
          <w:lang w:eastAsia="en-US"/>
        </w:rPr>
        <w:t>Муниципальные краткосрочные планы разрабатываются с учетом:</w:t>
      </w:r>
    </w:p>
    <w:p w:rsidR="00D77642" w:rsidRPr="00D77642" w:rsidRDefault="00D77642" w:rsidP="00D77642">
      <w:pPr>
        <w:pStyle w:val="a9"/>
        <w:ind w:left="0" w:firstLine="720"/>
        <w:jc w:val="both"/>
        <w:rPr>
          <w:rFonts w:eastAsiaTheme="minorHAnsi"/>
          <w:sz w:val="28"/>
          <w:szCs w:val="28"/>
          <w:lang w:eastAsia="en-US"/>
        </w:rPr>
      </w:pPr>
      <w:r w:rsidRPr="00D77642">
        <w:rPr>
          <w:rFonts w:eastAsiaTheme="minorHAnsi"/>
          <w:sz w:val="28"/>
          <w:szCs w:val="28"/>
          <w:lang w:eastAsia="en-US"/>
        </w:rPr>
        <w:t>а) первоочередности, установленной частью 2 статьи 17 Закона Тверской области;</w:t>
      </w:r>
    </w:p>
    <w:p w:rsidR="00D77642" w:rsidRPr="00D77642" w:rsidRDefault="00D77642" w:rsidP="00D77642">
      <w:pPr>
        <w:pStyle w:val="a9"/>
        <w:ind w:left="0" w:firstLine="720"/>
        <w:jc w:val="both"/>
        <w:rPr>
          <w:rFonts w:eastAsiaTheme="minorHAnsi"/>
          <w:sz w:val="28"/>
          <w:szCs w:val="28"/>
          <w:lang w:eastAsia="en-US"/>
        </w:rPr>
      </w:pPr>
      <w:r w:rsidRPr="00D77642">
        <w:rPr>
          <w:rFonts w:eastAsiaTheme="minorHAnsi"/>
          <w:sz w:val="28"/>
          <w:szCs w:val="28"/>
          <w:lang w:eastAsia="en-US"/>
        </w:rPr>
        <w:t>б) необходимости проведения капитального ремонта общего имущества в многоквартирном доме, определенной в порядке, установленном Постановлением Правительства Тверской области от 22.04.2014 N 210-пп "Об утверждении Порядка установления необходимости проведения капитального ремонта общего имущества в многоквартирных домах на территории Тверской области";</w:t>
      </w:r>
    </w:p>
    <w:p w:rsidR="00D77642" w:rsidRPr="00D77642" w:rsidRDefault="00D77642" w:rsidP="00D77642">
      <w:pPr>
        <w:pStyle w:val="a9"/>
        <w:ind w:left="0" w:firstLine="851"/>
        <w:jc w:val="both"/>
        <w:rPr>
          <w:rFonts w:eastAsiaTheme="minorHAnsi"/>
          <w:sz w:val="28"/>
          <w:szCs w:val="28"/>
          <w:lang w:eastAsia="en-US"/>
        </w:rPr>
      </w:pPr>
      <w:r w:rsidRPr="00D77642">
        <w:rPr>
          <w:rFonts w:eastAsiaTheme="minorHAnsi"/>
          <w:sz w:val="28"/>
          <w:szCs w:val="28"/>
          <w:lang w:eastAsia="en-US"/>
        </w:rPr>
        <w:t>в) минимального размера взноса на капитальный ремонт, установленного Правительством Тверской области на соответствующий год;</w:t>
      </w:r>
    </w:p>
    <w:p w:rsidR="00D77642" w:rsidRPr="00D77642" w:rsidRDefault="00D77642" w:rsidP="00D77642">
      <w:pPr>
        <w:pStyle w:val="a9"/>
        <w:ind w:left="0" w:firstLine="720"/>
        <w:jc w:val="both"/>
        <w:rPr>
          <w:rFonts w:eastAsiaTheme="minorHAnsi"/>
          <w:sz w:val="28"/>
          <w:szCs w:val="28"/>
          <w:lang w:eastAsia="en-US"/>
        </w:rPr>
      </w:pPr>
      <w:r w:rsidRPr="00D77642">
        <w:rPr>
          <w:rFonts w:eastAsiaTheme="minorHAnsi"/>
          <w:sz w:val="28"/>
          <w:szCs w:val="28"/>
          <w:lang w:eastAsia="en-US"/>
        </w:rPr>
        <w:t>г) решений о предоставлении средств государственной поддержки, принятых в соответствии с Постановлением Правительства Тверской области от 22.07.2014 N 352-пп "Об утверждении Порядка и условий предоставления государственной финансовой поддержки на проведение капитального ремонта общего имущества в многоквартирных домах на территории Тверской области" и средств муниципальной поддержки (в случае, если указанные средства соответственно предусмотрены в областном бюджете Тверской области и в бюджетах муниципальных образований Тверской области);</w:t>
      </w:r>
    </w:p>
    <w:p w:rsidR="00D77642" w:rsidRPr="00D77642" w:rsidRDefault="00D77642" w:rsidP="00D77642">
      <w:pPr>
        <w:pStyle w:val="a9"/>
        <w:ind w:left="0" w:firstLine="720"/>
        <w:jc w:val="both"/>
        <w:rPr>
          <w:rFonts w:eastAsiaTheme="minorHAnsi"/>
          <w:sz w:val="28"/>
          <w:szCs w:val="28"/>
          <w:lang w:eastAsia="en-US"/>
        </w:rPr>
      </w:pPr>
      <w:r w:rsidRPr="00D77642">
        <w:rPr>
          <w:rFonts w:eastAsiaTheme="minorHAnsi"/>
          <w:sz w:val="28"/>
          <w:szCs w:val="28"/>
          <w:lang w:eastAsia="en-US"/>
        </w:rPr>
        <w:t>д) критериев для формирования муниципального краткосрочного плана реализации региональной программы по проведению капитального ремонта общего имущества в многоквартирных домах на территории Тверской области согласно приложению 1 к настоящему Порядку;</w:t>
      </w:r>
    </w:p>
    <w:p w:rsidR="00D77642" w:rsidRDefault="00D77642" w:rsidP="00D77642">
      <w:pPr>
        <w:pStyle w:val="a9"/>
        <w:ind w:left="0" w:firstLine="720"/>
        <w:jc w:val="both"/>
        <w:rPr>
          <w:rFonts w:eastAsiaTheme="minorHAnsi"/>
          <w:sz w:val="28"/>
          <w:szCs w:val="28"/>
          <w:lang w:eastAsia="en-US"/>
        </w:rPr>
      </w:pPr>
      <w:r w:rsidRPr="00D77642">
        <w:rPr>
          <w:rFonts w:eastAsiaTheme="minorHAnsi"/>
          <w:sz w:val="28"/>
          <w:szCs w:val="28"/>
          <w:lang w:eastAsia="en-US"/>
        </w:rPr>
        <w:t>е) необходимости проведения до 2020 года ремонта или замены лифтового оборудования в соответствии с пунктом 5.5 статьи 6 Технического регламента Таможенного союза "Безопасность лифтов" (ТР ТС 011/2011), утвержденного решением Комиссии Таможенного союза от 18.10.2011 N 824 "О принятии технического регламента Таможенного союза "Безопасность лифтов". В данном случае критерием для включения многоквартирного дома в краткосрочный план реализации региональной программы по проведению капитального ремонта общего имущества в многоквартирных домах является "Финансовая дисциплина собственников помещений многоквартирного дома (уровень суммарной задолженности по уплате взносов на капитальный ремонт)".</w:t>
      </w:r>
    </w:p>
    <w:p w:rsidR="00D77642" w:rsidRDefault="00D77642" w:rsidP="00D77642">
      <w:pPr>
        <w:pStyle w:val="a9"/>
        <w:ind w:left="0" w:firstLine="720"/>
        <w:jc w:val="both"/>
        <w:rPr>
          <w:rFonts w:eastAsiaTheme="minorHAnsi"/>
          <w:sz w:val="28"/>
          <w:szCs w:val="28"/>
          <w:lang w:eastAsia="en-US"/>
        </w:rPr>
      </w:pPr>
    </w:p>
    <w:p w:rsidR="00D77642" w:rsidRDefault="00D77642" w:rsidP="00D77642">
      <w:pPr>
        <w:autoSpaceDE w:val="0"/>
        <w:autoSpaceDN w:val="0"/>
        <w:adjustRightInd w:val="0"/>
        <w:ind w:firstLine="851"/>
        <w:jc w:val="both"/>
        <w:rPr>
          <w:b/>
          <w:sz w:val="28"/>
          <w:szCs w:val="28"/>
        </w:rPr>
      </w:pPr>
      <w:r w:rsidRPr="00D77642">
        <w:rPr>
          <w:b/>
          <w:sz w:val="28"/>
          <w:szCs w:val="28"/>
        </w:rPr>
        <w:t xml:space="preserve">В муниципальных образованиях Тверской области, на территории которых имеются многоквартирные дома, требующие ремонта или замены лифтового оборудования, признанного непригодным для эксплуатации, ремонта лифтовых шахт, и формирование фонда капитального ремонта которых осуществляется на счете регионального </w:t>
      </w:r>
      <w:r w:rsidRPr="00D77642">
        <w:rPr>
          <w:b/>
          <w:sz w:val="28"/>
          <w:szCs w:val="28"/>
        </w:rPr>
        <w:lastRenderedPageBreak/>
        <w:t>оператора, объем средств на данные цели должен составлять не менее 30 процентов от ежегодного объема средств, направляемых на капитальный ремонт многоквартирных домов</w:t>
      </w:r>
      <w:r>
        <w:rPr>
          <w:b/>
          <w:sz w:val="28"/>
          <w:szCs w:val="28"/>
        </w:rPr>
        <w:t>.</w:t>
      </w:r>
    </w:p>
    <w:p w:rsidR="00D77642" w:rsidRDefault="00D77642" w:rsidP="00D77642">
      <w:pPr>
        <w:autoSpaceDE w:val="0"/>
        <w:autoSpaceDN w:val="0"/>
        <w:adjustRightInd w:val="0"/>
        <w:ind w:firstLine="851"/>
        <w:jc w:val="both"/>
        <w:rPr>
          <w:b/>
          <w:sz w:val="28"/>
          <w:szCs w:val="28"/>
        </w:rPr>
      </w:pPr>
    </w:p>
    <w:p w:rsidR="00D77642" w:rsidRPr="004B664A" w:rsidRDefault="00D77642" w:rsidP="004B664A">
      <w:pPr>
        <w:ind w:firstLine="284"/>
        <w:jc w:val="both"/>
        <w:rPr>
          <w:sz w:val="28"/>
          <w:szCs w:val="28"/>
        </w:rPr>
      </w:pPr>
      <w:r>
        <w:rPr>
          <w:b/>
        </w:rPr>
        <w:t>5.</w:t>
      </w:r>
      <w:r w:rsidRPr="00D77642">
        <w:rPr>
          <w:b/>
        </w:rPr>
        <w:t xml:space="preserve"> </w:t>
      </w:r>
      <w:r w:rsidRPr="004B664A">
        <w:rPr>
          <w:sz w:val="28"/>
          <w:szCs w:val="28"/>
        </w:rPr>
        <w:t>Объем средств собственников помещений многоквартирных домов, формирующих фонд капитального ремонта на счете регионального оператора, направляемых в планируемом году в рамках муниципального краткосрочного плана на проведение капитального ремонта общего имущества в многоквартирных домах на территории муниципального образования Тверской области:</w:t>
      </w:r>
    </w:p>
    <w:p w:rsidR="00D77642" w:rsidRPr="004B664A" w:rsidRDefault="00D77642" w:rsidP="004B664A">
      <w:pPr>
        <w:ind w:firstLine="284"/>
        <w:jc w:val="both"/>
        <w:rPr>
          <w:sz w:val="28"/>
          <w:szCs w:val="28"/>
        </w:rPr>
      </w:pPr>
      <w:r w:rsidRPr="004B664A">
        <w:rPr>
          <w:sz w:val="28"/>
          <w:szCs w:val="28"/>
        </w:rPr>
        <w:t>а) для городского округа Тверской области, за исключением закрытого административно-территориального образования Тверской области, не может превышать восьмидесяти процентов от прогнозируемого объема средств собственников помещений многоквартирных домов, формирующих фонд капитального ремонта на счете регионального оператора, в текущем году с учетом остатка средств, не использованных региональным оператором по данному муниципальному образованию Тверской области в предыдущем периоде;</w:t>
      </w:r>
    </w:p>
    <w:p w:rsidR="00D77642" w:rsidRPr="004B664A" w:rsidRDefault="00D77642" w:rsidP="004B664A">
      <w:pPr>
        <w:ind w:firstLine="284"/>
        <w:jc w:val="both"/>
        <w:rPr>
          <w:sz w:val="28"/>
          <w:szCs w:val="28"/>
        </w:rPr>
      </w:pPr>
      <w:r w:rsidRPr="004B664A">
        <w:rPr>
          <w:sz w:val="28"/>
          <w:szCs w:val="28"/>
        </w:rPr>
        <w:t>б) для городского, сельского поселения Тверской области и закрытого административно-территориального образования Тверской области не может превышать девяноста процентов от прогнозируемого объема средств собственников помещений многоквартирных домов, формирующих фонд капитального ремонта на счете регионального оператора, в текущем году с учетом остатка средств, не использованных региональным оператором по данному муниципальному образованию Тверской области в предыдущем периоде.</w:t>
      </w:r>
    </w:p>
    <w:p w:rsidR="004B664A" w:rsidRPr="004B664A" w:rsidRDefault="004B664A" w:rsidP="004B664A">
      <w:pPr>
        <w:ind w:firstLine="284"/>
        <w:jc w:val="both"/>
        <w:rPr>
          <w:sz w:val="28"/>
          <w:szCs w:val="28"/>
        </w:rPr>
      </w:pPr>
      <w:r w:rsidRPr="004B664A">
        <w:rPr>
          <w:sz w:val="28"/>
          <w:szCs w:val="28"/>
        </w:rPr>
        <w:t>9. При внесении изменений в муниципальны</w:t>
      </w:r>
      <w:r>
        <w:rPr>
          <w:sz w:val="28"/>
          <w:szCs w:val="28"/>
        </w:rPr>
        <w:t>й краткосрочный план в случаях</w:t>
      </w:r>
      <w:r w:rsidRPr="004B664A">
        <w:rPr>
          <w:sz w:val="28"/>
          <w:szCs w:val="28"/>
        </w:rPr>
        <w:t>, объем средств собственников помещений многоквартирных домов, формирующих фонд капитального ремонта на счете регионального оператора, направляемых в рамках муниципального краткосрочного плана на проведение капитального ремонта общего имущества в многоквартирных домах на территории муниципального образования Тверской области:</w:t>
      </w:r>
    </w:p>
    <w:p w:rsidR="004B664A" w:rsidRPr="004B664A" w:rsidRDefault="004B664A" w:rsidP="004B664A">
      <w:pPr>
        <w:ind w:firstLine="284"/>
        <w:jc w:val="both"/>
        <w:rPr>
          <w:sz w:val="28"/>
          <w:szCs w:val="28"/>
        </w:rPr>
      </w:pPr>
      <w:r w:rsidRPr="004B664A">
        <w:rPr>
          <w:sz w:val="28"/>
          <w:szCs w:val="28"/>
        </w:rPr>
        <w:t>а) для городского округа Тверской области, за исключением закрытого административно-территориального образования Тверской области, не может превышать восьмидесяти пяти процентов от прогнозируемого объема средств собственников помещений многоквартирных домов, формирующих фонд капитального ремонта на счете регионального оператора, в текущем году с учетом остатка средств, не использованных региональным оператором по данному муниципальному образованию Тверской области в предыдущем периоде;</w:t>
      </w:r>
    </w:p>
    <w:p w:rsidR="004B664A" w:rsidRPr="004B664A" w:rsidRDefault="004B664A" w:rsidP="004B664A">
      <w:pPr>
        <w:ind w:firstLine="284"/>
        <w:jc w:val="both"/>
        <w:rPr>
          <w:sz w:val="28"/>
          <w:szCs w:val="28"/>
        </w:rPr>
      </w:pPr>
      <w:r w:rsidRPr="004B664A">
        <w:rPr>
          <w:sz w:val="28"/>
          <w:szCs w:val="28"/>
        </w:rPr>
        <w:t>б) для городского, сельского поселения Тверской области и закрытого административно-территориального образования Тверской области не может превышать девяноста процентов от прогнозируемого объема средств собственников помещений многоквартирных домов, формирующих фонд капитального ремонта на счете регионального оператора, в текущем году с учетом остатка средств, не использованных региональным оператором по данному муниципальному образованию Тверско</w:t>
      </w:r>
      <w:r>
        <w:rPr>
          <w:sz w:val="28"/>
          <w:szCs w:val="28"/>
        </w:rPr>
        <w:t>й области в предыдущем периоде.</w:t>
      </w:r>
    </w:p>
    <w:p w:rsidR="004B664A" w:rsidRPr="004B664A" w:rsidRDefault="004B664A" w:rsidP="004B664A">
      <w:pPr>
        <w:ind w:firstLine="284"/>
        <w:jc w:val="both"/>
        <w:rPr>
          <w:sz w:val="28"/>
          <w:szCs w:val="28"/>
        </w:rPr>
      </w:pPr>
      <w:r w:rsidRPr="004B664A">
        <w:rPr>
          <w:sz w:val="28"/>
          <w:szCs w:val="28"/>
        </w:rPr>
        <w:lastRenderedPageBreak/>
        <w:t>9.1. В случае недостаточности средств для формирования муниципального краткосрочного плана в планируемом году решение об увеличении объема средств собственников помещений многоквартирных домов, формирующих фонд капитального ремонта на счете регионального оператора, направляемых в рамках муниципального краткосрочного плана на проведение капитального ремонта общего имущества в многоквартирных домах на территории муниципального образования Тверской области, принимается комиссией, создаваемой приказом регионального оператора, при наличии, в частности, одного из следующих оснований:</w:t>
      </w:r>
    </w:p>
    <w:p w:rsidR="004B664A" w:rsidRPr="004B664A" w:rsidRDefault="004B664A" w:rsidP="004B664A">
      <w:pPr>
        <w:ind w:firstLine="284"/>
        <w:jc w:val="both"/>
        <w:rPr>
          <w:sz w:val="28"/>
          <w:szCs w:val="28"/>
        </w:rPr>
      </w:pPr>
      <w:r w:rsidRPr="004B664A">
        <w:rPr>
          <w:sz w:val="28"/>
          <w:szCs w:val="28"/>
        </w:rPr>
        <w:t>а) обращения главы (главы администрации) муниципального района, поступившего в срок до 1 октября года, предшествующего планируемому периоду проведения капитального ремонта общего имущества в многоквартирных домах, о рассмотрении возможности использования средств собственников помещений многоквартирных домов, формирующих фонд капитального ремонта на счете регионального оператора, собранных на территории муниципальных образований Тверской области, входящих в состав муниципального района, на выполнение капитального ремонта общего имущества в многоквартирных домах, расположенных на территории муниципального образования Тверской области, входящего в состав муниципального района;</w:t>
      </w:r>
    </w:p>
    <w:p w:rsidR="004B664A" w:rsidRPr="004B664A" w:rsidRDefault="004B664A" w:rsidP="004B664A">
      <w:pPr>
        <w:ind w:firstLine="284"/>
        <w:jc w:val="both"/>
        <w:rPr>
          <w:sz w:val="28"/>
          <w:szCs w:val="28"/>
        </w:rPr>
      </w:pPr>
      <w:r w:rsidRPr="004B664A">
        <w:rPr>
          <w:sz w:val="28"/>
          <w:szCs w:val="28"/>
        </w:rPr>
        <w:t>б) обращения главы (главы администрации) муниципального образования Тверской области, поступившего в срок до 1 октября года, предшествующего планируемому периоду проведения капитального ремонта общего имущества в многоквартирных домах, о рассмотрении возможности проведения капитального ремонта общего имущества в многоквартирном доме, собственники помещений которого формируют фонд капитального ремонта на счете регионального оператора и собираемость взносов на капитальный ремонт общего имущества в котором составляет не ниже 80%, с использованием средств, не заявленных другими муниципальными образованиями Тверской области в рамках утвержденных ими муниципальных краткосрочных планов.</w:t>
      </w:r>
    </w:p>
    <w:p w:rsidR="004B664A" w:rsidRPr="004B664A" w:rsidRDefault="004B664A" w:rsidP="004B664A">
      <w:pPr>
        <w:ind w:firstLine="284"/>
        <w:jc w:val="both"/>
        <w:rPr>
          <w:sz w:val="28"/>
          <w:szCs w:val="28"/>
        </w:rPr>
      </w:pPr>
      <w:r w:rsidRPr="004B664A">
        <w:rPr>
          <w:sz w:val="28"/>
          <w:szCs w:val="28"/>
        </w:rPr>
        <w:t>9.2. Состав и порядок работы комиссии, указанной в пункте 9.1 настоящего раздела, определяются приказом регионального оператора.</w:t>
      </w:r>
    </w:p>
    <w:p w:rsidR="008A5634" w:rsidRPr="008A5634" w:rsidRDefault="004B664A" w:rsidP="004B664A">
      <w:pPr>
        <w:jc w:val="both"/>
        <w:rPr>
          <w:b/>
          <w:sz w:val="28"/>
          <w:szCs w:val="28"/>
        </w:rPr>
      </w:pPr>
      <w:r w:rsidRPr="004B664A">
        <w:rPr>
          <w:b/>
          <w:sz w:val="28"/>
          <w:szCs w:val="28"/>
        </w:rPr>
        <w:t>Комиссия формируется из числа представителей Уполномоченного органа, Главного управления "Государственная жилищная инспекция" Тверской области, органов местного самоуправления, регионального оператора и других заинтересованных лиц.</w:t>
      </w:r>
    </w:p>
    <w:p w:rsidR="004B664A" w:rsidRPr="008A5634" w:rsidRDefault="004B664A" w:rsidP="004B664A">
      <w:pPr>
        <w:ind w:firstLine="284"/>
        <w:jc w:val="both"/>
        <w:rPr>
          <w:b/>
          <w:sz w:val="28"/>
          <w:szCs w:val="28"/>
        </w:rPr>
      </w:pPr>
      <w:r w:rsidRPr="008A5634">
        <w:rPr>
          <w:b/>
          <w:sz w:val="28"/>
          <w:szCs w:val="28"/>
        </w:rPr>
        <w:t>В случае предоставления государственной финансовой поддержки с использованием средств государственной корпорации - Фонда содействия реформированию жилищно-коммунального хозяйства (далее - Фонд) муниципальный краткосрочный план утверждается по форме в соответствии с Методикой по подготовке заявок на предоставление финансовой поддержки за счет средств государственной корпорации - Фонда содействия реформированию жилищно-коммунального хозяйства на проведение капитального ремонта общего имущества в многоквартирных домах и приложений к ним, утвержденной Правлением Фонда.</w:t>
      </w:r>
    </w:p>
    <w:p w:rsidR="004B664A" w:rsidRPr="004B664A" w:rsidRDefault="004B664A" w:rsidP="004B664A">
      <w:pPr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10</w:t>
      </w:r>
      <w:r w:rsidRPr="004B664A">
        <w:rPr>
          <w:sz w:val="28"/>
          <w:szCs w:val="28"/>
        </w:rPr>
        <w:t>. Муниципальный краткосрочный план без финансовой поддержки Фонда утверждается по форме в соответствии с приложением 3 к настоящ</w:t>
      </w:r>
      <w:r w:rsidR="008A5634">
        <w:rPr>
          <w:sz w:val="28"/>
          <w:szCs w:val="28"/>
        </w:rPr>
        <w:t>им</w:t>
      </w:r>
      <w:r w:rsidRPr="004B664A">
        <w:rPr>
          <w:sz w:val="28"/>
          <w:szCs w:val="28"/>
        </w:rPr>
        <w:t xml:space="preserve"> </w:t>
      </w:r>
      <w:r w:rsidR="008A5634">
        <w:rPr>
          <w:sz w:val="28"/>
          <w:szCs w:val="28"/>
        </w:rPr>
        <w:t>рекомендациям</w:t>
      </w:r>
      <w:r w:rsidRPr="004B664A">
        <w:rPr>
          <w:sz w:val="28"/>
          <w:szCs w:val="28"/>
        </w:rPr>
        <w:t>.</w:t>
      </w:r>
    </w:p>
    <w:p w:rsidR="004B664A" w:rsidRPr="004B664A" w:rsidRDefault="008A5634" w:rsidP="008A5634">
      <w:pPr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11</w:t>
      </w:r>
      <w:r w:rsidR="004B664A" w:rsidRPr="004B664A">
        <w:rPr>
          <w:sz w:val="28"/>
          <w:szCs w:val="28"/>
        </w:rPr>
        <w:t>. Согласование проекта муниципального краткосрочного плана осуществляют:</w:t>
      </w:r>
    </w:p>
    <w:p w:rsidR="004B664A" w:rsidRPr="004B664A" w:rsidRDefault="004B664A" w:rsidP="008A5634">
      <w:pPr>
        <w:ind w:firstLine="284"/>
        <w:jc w:val="both"/>
        <w:rPr>
          <w:sz w:val="28"/>
          <w:szCs w:val="28"/>
        </w:rPr>
      </w:pPr>
      <w:r w:rsidRPr="004B664A">
        <w:rPr>
          <w:sz w:val="28"/>
          <w:szCs w:val="28"/>
        </w:rPr>
        <w:t>а) Главное управление "Государственная жилищная инспекция" Тверской области в части:</w:t>
      </w:r>
    </w:p>
    <w:p w:rsidR="004B664A" w:rsidRPr="008A5634" w:rsidRDefault="004B664A" w:rsidP="008A5634">
      <w:pPr>
        <w:pStyle w:val="a9"/>
        <w:numPr>
          <w:ilvl w:val="0"/>
          <w:numId w:val="15"/>
        </w:numPr>
        <w:jc w:val="both"/>
        <w:rPr>
          <w:sz w:val="28"/>
          <w:szCs w:val="28"/>
        </w:rPr>
      </w:pPr>
      <w:r w:rsidRPr="008A5634">
        <w:rPr>
          <w:sz w:val="28"/>
          <w:szCs w:val="28"/>
        </w:rPr>
        <w:t>перечня многоквартирных домов;</w:t>
      </w:r>
    </w:p>
    <w:p w:rsidR="004B664A" w:rsidRPr="008A5634" w:rsidRDefault="004B664A" w:rsidP="008A5634">
      <w:pPr>
        <w:pStyle w:val="a9"/>
        <w:numPr>
          <w:ilvl w:val="0"/>
          <w:numId w:val="15"/>
        </w:numPr>
        <w:jc w:val="both"/>
        <w:rPr>
          <w:sz w:val="28"/>
          <w:szCs w:val="28"/>
        </w:rPr>
      </w:pPr>
      <w:r w:rsidRPr="008A5634">
        <w:rPr>
          <w:sz w:val="28"/>
          <w:szCs w:val="28"/>
        </w:rPr>
        <w:t>видов работ, планируемых к проведению;</w:t>
      </w:r>
    </w:p>
    <w:p w:rsidR="004B664A" w:rsidRPr="004B664A" w:rsidRDefault="004B664A" w:rsidP="008A5634">
      <w:pPr>
        <w:ind w:firstLine="284"/>
        <w:jc w:val="both"/>
        <w:rPr>
          <w:sz w:val="28"/>
          <w:szCs w:val="28"/>
        </w:rPr>
      </w:pPr>
      <w:r w:rsidRPr="004B664A">
        <w:rPr>
          <w:sz w:val="28"/>
          <w:szCs w:val="28"/>
        </w:rPr>
        <w:t>б) региональный оператор в соответствии с Соглашением в отношении многоквартирных домов, формирующих фонд капитального ремонта на счете регионального оператора в части:</w:t>
      </w:r>
    </w:p>
    <w:p w:rsidR="004B664A" w:rsidRPr="008A5634" w:rsidRDefault="004B664A" w:rsidP="008A5634">
      <w:pPr>
        <w:pStyle w:val="a9"/>
        <w:numPr>
          <w:ilvl w:val="0"/>
          <w:numId w:val="16"/>
        </w:numPr>
        <w:ind w:left="0" w:firstLine="360"/>
        <w:jc w:val="both"/>
        <w:rPr>
          <w:sz w:val="28"/>
          <w:szCs w:val="28"/>
        </w:rPr>
      </w:pPr>
      <w:r w:rsidRPr="008A5634">
        <w:rPr>
          <w:sz w:val="28"/>
          <w:szCs w:val="28"/>
        </w:rPr>
        <w:t>предварительной сметной стоимости проведения капитального ремонта общего имущества в многоквартирном доме;</w:t>
      </w:r>
    </w:p>
    <w:p w:rsidR="004B664A" w:rsidRPr="008A5634" w:rsidRDefault="004B664A" w:rsidP="008A5634">
      <w:pPr>
        <w:pStyle w:val="a9"/>
        <w:numPr>
          <w:ilvl w:val="0"/>
          <w:numId w:val="16"/>
        </w:numPr>
        <w:ind w:left="0" w:firstLine="360"/>
        <w:jc w:val="both"/>
        <w:rPr>
          <w:sz w:val="28"/>
          <w:szCs w:val="28"/>
        </w:rPr>
      </w:pPr>
      <w:r w:rsidRPr="008A5634">
        <w:rPr>
          <w:sz w:val="28"/>
          <w:szCs w:val="28"/>
        </w:rPr>
        <w:t>объема средств собственников помещений в многоквартирном доме, направляемых на проведение капитального ремонта общего имущества в многоквартирном доме;</w:t>
      </w:r>
    </w:p>
    <w:p w:rsidR="004B664A" w:rsidRPr="008A5634" w:rsidRDefault="004B664A" w:rsidP="008A5634">
      <w:pPr>
        <w:pStyle w:val="a9"/>
        <w:numPr>
          <w:ilvl w:val="0"/>
          <w:numId w:val="16"/>
        </w:numPr>
        <w:ind w:left="0" w:firstLine="349"/>
        <w:jc w:val="both"/>
        <w:rPr>
          <w:sz w:val="28"/>
          <w:szCs w:val="28"/>
        </w:rPr>
      </w:pPr>
      <w:r w:rsidRPr="008A5634">
        <w:rPr>
          <w:sz w:val="28"/>
          <w:szCs w:val="28"/>
        </w:rPr>
        <w:t>объема средств собственников помещений в многоквартирных домах, формирующих фонд капитального ремонта на счете регионального оператора, направляемых в рамках муниципального краткосрочного плана на проведение капитального ремонта общего имущества в многоквартирных домах на территории муниципального образования Тверской области.</w:t>
      </w:r>
    </w:p>
    <w:p w:rsidR="004B664A" w:rsidRDefault="004B664A" w:rsidP="008A5634">
      <w:pPr>
        <w:ind w:firstLine="284"/>
        <w:jc w:val="both"/>
        <w:rPr>
          <w:sz w:val="28"/>
          <w:szCs w:val="28"/>
        </w:rPr>
      </w:pPr>
      <w:r w:rsidRPr="004B664A">
        <w:rPr>
          <w:sz w:val="28"/>
          <w:szCs w:val="28"/>
        </w:rPr>
        <w:t>1</w:t>
      </w:r>
      <w:r w:rsidR="008A5634">
        <w:rPr>
          <w:sz w:val="28"/>
          <w:szCs w:val="28"/>
        </w:rPr>
        <w:t>2</w:t>
      </w:r>
      <w:r w:rsidRPr="004B664A">
        <w:rPr>
          <w:sz w:val="28"/>
          <w:szCs w:val="28"/>
        </w:rPr>
        <w:t>. Взаимодействие органов местного самоуправления и регионального оператора осуществляется в рамках соглашений, заключенных в соответствии с частью 7 статьи 10 Закона Тверской области.</w:t>
      </w:r>
    </w:p>
    <w:p w:rsidR="008A5634" w:rsidRDefault="008A5634" w:rsidP="008A5634">
      <w:pPr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13. </w:t>
      </w:r>
      <w:r w:rsidRPr="008A5634">
        <w:rPr>
          <w:sz w:val="28"/>
          <w:szCs w:val="28"/>
        </w:rPr>
        <w:t>Уполномоченный орган на основании муниципальных краткосрочных планов, представляемых органами местного самоуправления, в срок до 15 ноября года, предшествующего планируемому периоду, подготавливает региональный краткосрочный план.</w:t>
      </w:r>
    </w:p>
    <w:p w:rsidR="008A5634" w:rsidRPr="008A5634" w:rsidRDefault="008A5634" w:rsidP="008A5634">
      <w:pPr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14. </w:t>
      </w:r>
      <w:r w:rsidRPr="008A5634">
        <w:rPr>
          <w:sz w:val="28"/>
          <w:szCs w:val="28"/>
        </w:rPr>
        <w:t>Уполномоченный орган:</w:t>
      </w:r>
    </w:p>
    <w:p w:rsidR="008A5634" w:rsidRPr="008A5634" w:rsidRDefault="008A5634" w:rsidP="008A5634">
      <w:pPr>
        <w:ind w:firstLine="284"/>
        <w:jc w:val="both"/>
        <w:rPr>
          <w:sz w:val="28"/>
          <w:szCs w:val="28"/>
        </w:rPr>
      </w:pPr>
      <w:r w:rsidRPr="008A5634">
        <w:rPr>
          <w:sz w:val="28"/>
          <w:szCs w:val="28"/>
        </w:rPr>
        <w:t>а) в течение двух недель с даты представления органами местного самоуправления муниципальных краткосрочных планов проводит их анализ на включение в региональный краткосрочный план, а также (в случае предоставления государственной финансовой поддержки) прилагаемых к ним документов в соответствии с Постановлением Правительства Тверской области от 22.07.2014 N 352-пп "Об утверждении Порядка и условий предоставления государственной финансовой поддержки на проведение капитального ремонта общего имущества в многоквартирных домах на территории Тверской области";</w:t>
      </w:r>
    </w:p>
    <w:p w:rsidR="008A5634" w:rsidRPr="008A5634" w:rsidRDefault="008A5634" w:rsidP="008A5634">
      <w:pPr>
        <w:ind w:firstLine="284"/>
        <w:jc w:val="both"/>
        <w:rPr>
          <w:sz w:val="28"/>
          <w:szCs w:val="28"/>
        </w:rPr>
      </w:pPr>
      <w:r w:rsidRPr="008A5634">
        <w:rPr>
          <w:sz w:val="28"/>
          <w:szCs w:val="28"/>
        </w:rPr>
        <w:t xml:space="preserve">б) включает в региональный краткосрочный план многоквартирные дома, включенные в муниципальные краткосрочные планы, согласованные в соответствии с пунктом </w:t>
      </w:r>
      <w:r>
        <w:rPr>
          <w:sz w:val="28"/>
          <w:szCs w:val="28"/>
        </w:rPr>
        <w:t>11</w:t>
      </w:r>
      <w:r w:rsidRPr="008A5634">
        <w:rPr>
          <w:sz w:val="28"/>
          <w:szCs w:val="28"/>
        </w:rPr>
        <w:t xml:space="preserve"> раздела II </w:t>
      </w:r>
      <w:r>
        <w:rPr>
          <w:sz w:val="28"/>
          <w:szCs w:val="28"/>
        </w:rPr>
        <w:t>рекомендаций</w:t>
      </w:r>
      <w:r w:rsidRPr="008A5634">
        <w:rPr>
          <w:sz w:val="28"/>
          <w:szCs w:val="28"/>
        </w:rPr>
        <w:t xml:space="preserve"> с Главным управлением "Государственная жилищная инспекция" Тверской области и региональным оператором;</w:t>
      </w:r>
    </w:p>
    <w:p w:rsidR="00694D32" w:rsidRPr="00CE2F28" w:rsidRDefault="008A5634" w:rsidP="00CE2F28">
      <w:pPr>
        <w:ind w:firstLine="284"/>
        <w:jc w:val="both"/>
        <w:rPr>
          <w:sz w:val="28"/>
          <w:szCs w:val="28"/>
        </w:rPr>
      </w:pPr>
      <w:r w:rsidRPr="008A5634">
        <w:rPr>
          <w:sz w:val="28"/>
          <w:szCs w:val="28"/>
        </w:rPr>
        <w:t>в) в срок до 31 декабря года, предшествующего планируемому периоду, представляет на рассмотрение Правительства Тверской области проект нормативного правового акта об утверждении регионального краткосрочного плана.</w:t>
      </w:r>
      <w:bookmarkStart w:id="0" w:name="_GoBack"/>
      <w:bookmarkEnd w:id="0"/>
    </w:p>
    <w:sectPr w:rsidR="00694D32" w:rsidRPr="00CE2F28" w:rsidSect="008A5634">
      <w:footerReference w:type="default" r:id="rId8"/>
      <w:headerReference w:type="first" r:id="rId9"/>
      <w:pgSz w:w="11906" w:h="16838"/>
      <w:pgMar w:top="426" w:right="851" w:bottom="709" w:left="1701" w:header="113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14C0D" w:rsidRDefault="00714C0D">
      <w:r>
        <w:separator/>
      </w:r>
    </w:p>
  </w:endnote>
  <w:endnote w:type="continuationSeparator" w:id="0">
    <w:p w:rsidR="00714C0D" w:rsidRDefault="00714C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F0A4C" w:rsidRPr="00A44E08" w:rsidRDefault="000F0A4C" w:rsidP="000F0A4C">
    <w:pPr>
      <w:rPr>
        <w:rFonts w:ascii="Verdana" w:hAnsi="Verdana"/>
        <w:sz w:val="18"/>
        <w:szCs w:val="18"/>
      </w:rPr>
    </w:pPr>
  </w:p>
  <w:p w:rsidR="007708D3" w:rsidRPr="001E3AD3" w:rsidRDefault="007708D3" w:rsidP="00D07911">
    <w:pPr>
      <w:jc w:val="center"/>
      <w:rPr>
        <w:rFonts w:ascii="Verdana" w:hAnsi="Verdana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14C0D" w:rsidRDefault="00714C0D">
      <w:r>
        <w:separator/>
      </w:r>
    </w:p>
  </w:footnote>
  <w:footnote w:type="continuationSeparator" w:id="0">
    <w:p w:rsidR="00714C0D" w:rsidRDefault="00714C0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60CC3" w:rsidRDefault="00560CC3" w:rsidP="00560CC3">
    <w:pPr>
      <w:pStyle w:val="a3"/>
      <w:rPr>
        <w:rFonts w:ascii="Verdana" w:hAnsi="Verdana"/>
        <w:b/>
        <w:sz w:val="28"/>
        <w:szCs w:val="28"/>
      </w:rPr>
    </w:pPr>
  </w:p>
  <w:p w:rsidR="008C46C3" w:rsidRPr="006E764C" w:rsidRDefault="008C46C3" w:rsidP="008C46C3">
    <w:pPr>
      <w:pStyle w:val="a3"/>
      <w:jc w:val="center"/>
      <w:rPr>
        <w:rFonts w:ascii="Verdana" w:hAnsi="Verdana"/>
        <w:b/>
        <w:sz w:val="28"/>
        <w:szCs w:val="28"/>
      </w:rPr>
    </w:pPr>
    <w:r w:rsidRPr="006E764C">
      <w:rPr>
        <w:rFonts w:ascii="Verdana" w:hAnsi="Verdana"/>
        <w:b/>
        <w:noProof/>
        <w:sz w:val="28"/>
        <w:szCs w:val="28"/>
      </w:rPr>
      <w:drawing>
        <wp:inline distT="0" distB="0" distL="0" distR="0" wp14:anchorId="21811571" wp14:editId="702057D4">
          <wp:extent cx="495300" cy="603250"/>
          <wp:effectExtent l="0" t="0" r="0" b="6350"/>
          <wp:docPr id="8" name="Рисунок 8" descr="C:\tor\logo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tor\logo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5300" cy="603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8C46C3" w:rsidRPr="00B04E2C" w:rsidRDefault="008C46C3" w:rsidP="008C46C3">
    <w:pPr>
      <w:pStyle w:val="a3"/>
      <w:jc w:val="center"/>
      <w:rPr>
        <w:b/>
        <w:sz w:val="28"/>
        <w:szCs w:val="28"/>
      </w:rPr>
    </w:pPr>
    <w:r w:rsidRPr="00B04E2C">
      <w:rPr>
        <w:b/>
        <w:sz w:val="28"/>
        <w:szCs w:val="28"/>
      </w:rPr>
      <w:t>Ф О Н Д</w:t>
    </w:r>
  </w:p>
  <w:p w:rsidR="008C46C3" w:rsidRPr="00B04E2C" w:rsidRDefault="008C46C3" w:rsidP="008C46C3">
    <w:pPr>
      <w:pStyle w:val="a3"/>
      <w:jc w:val="center"/>
      <w:rPr>
        <w:b/>
        <w:sz w:val="28"/>
        <w:szCs w:val="28"/>
      </w:rPr>
    </w:pPr>
    <w:r w:rsidRPr="00B04E2C">
      <w:rPr>
        <w:b/>
        <w:sz w:val="28"/>
        <w:szCs w:val="28"/>
      </w:rPr>
      <w:t>КАПИТАЛЬНОГО РЕМОНТА МНОГОКВАРТИРНЫХ ДОМОВ</w:t>
    </w:r>
  </w:p>
  <w:p w:rsidR="008C46C3" w:rsidRPr="00B04E2C" w:rsidRDefault="008C46C3" w:rsidP="008C46C3">
    <w:pPr>
      <w:pStyle w:val="a3"/>
      <w:jc w:val="center"/>
      <w:rPr>
        <w:b/>
        <w:sz w:val="28"/>
        <w:szCs w:val="28"/>
      </w:rPr>
    </w:pPr>
    <w:r w:rsidRPr="00B04E2C">
      <w:rPr>
        <w:b/>
        <w:sz w:val="28"/>
        <w:szCs w:val="28"/>
      </w:rPr>
      <w:t>ТВЕРСКОЙ ОБЛАСТИ</w:t>
    </w:r>
  </w:p>
  <w:p w:rsidR="008C46C3" w:rsidRPr="00B04E2C" w:rsidRDefault="00417A44" w:rsidP="008C46C3">
    <w:pPr>
      <w:pStyle w:val="a3"/>
      <w:jc w:val="center"/>
      <w:rPr>
        <w:sz w:val="28"/>
        <w:szCs w:val="28"/>
      </w:rPr>
    </w:pPr>
    <w:r w:rsidRPr="00B04E2C">
      <w:rPr>
        <w:sz w:val="28"/>
        <w:szCs w:val="28"/>
      </w:rPr>
      <w:t>170100, г. Тверь, Студенческий пер., д. 28</w:t>
    </w:r>
  </w:p>
  <w:p w:rsidR="008C46C3" w:rsidRPr="00B04E2C" w:rsidRDefault="008C46C3" w:rsidP="008C46C3">
    <w:pPr>
      <w:pStyle w:val="a3"/>
      <w:jc w:val="center"/>
      <w:rPr>
        <w:sz w:val="28"/>
        <w:szCs w:val="28"/>
      </w:rPr>
    </w:pPr>
    <w:r w:rsidRPr="00B04E2C">
      <w:rPr>
        <w:sz w:val="28"/>
        <w:szCs w:val="28"/>
      </w:rPr>
      <w:t>тел./факс: 63-80-01</w:t>
    </w:r>
  </w:p>
  <w:p w:rsidR="008C46C3" w:rsidRPr="00B04E2C" w:rsidRDefault="008C46C3" w:rsidP="008C46C3">
    <w:pPr>
      <w:pStyle w:val="a3"/>
      <w:jc w:val="center"/>
      <w:rPr>
        <w:sz w:val="28"/>
        <w:szCs w:val="28"/>
        <w:lang w:val="en-US"/>
      </w:rPr>
    </w:pPr>
    <w:proofErr w:type="gramStart"/>
    <w:r w:rsidRPr="00B04E2C">
      <w:rPr>
        <w:bCs/>
        <w:sz w:val="28"/>
        <w:szCs w:val="28"/>
        <w:lang w:val="en-US"/>
      </w:rPr>
      <w:t>e</w:t>
    </w:r>
    <w:r w:rsidRPr="00B04E2C">
      <w:rPr>
        <w:sz w:val="28"/>
        <w:szCs w:val="28"/>
        <w:lang w:val="en-US"/>
      </w:rPr>
      <w:t>-</w:t>
    </w:r>
    <w:r w:rsidRPr="00B04E2C">
      <w:rPr>
        <w:bCs/>
        <w:sz w:val="28"/>
        <w:szCs w:val="28"/>
        <w:lang w:val="en-US"/>
      </w:rPr>
      <w:t>mail</w:t>
    </w:r>
    <w:proofErr w:type="gramEnd"/>
    <w:r w:rsidRPr="00B04E2C">
      <w:rPr>
        <w:bCs/>
        <w:sz w:val="28"/>
        <w:szCs w:val="28"/>
        <w:lang w:val="en-US"/>
      </w:rPr>
      <w:t xml:space="preserve">: </w:t>
    </w:r>
    <w:r w:rsidR="00714C0D">
      <w:fldChar w:fldCharType="begin"/>
    </w:r>
    <w:r w:rsidR="00714C0D" w:rsidRPr="00CE2F28">
      <w:rPr>
        <w:lang w:val="en-US"/>
      </w:rPr>
      <w:instrText xml:space="preserve"> HYPERLINK "mailto:info@kapremont-tver.ru" </w:instrText>
    </w:r>
    <w:r w:rsidR="00714C0D">
      <w:fldChar w:fldCharType="separate"/>
    </w:r>
    <w:r w:rsidRPr="00B04E2C">
      <w:rPr>
        <w:rStyle w:val="a8"/>
        <w:bCs/>
        <w:color w:val="auto"/>
        <w:sz w:val="28"/>
        <w:szCs w:val="28"/>
        <w:u w:val="none"/>
        <w:lang w:val="en-US"/>
      </w:rPr>
      <w:t>info@kapremont-tver.ru</w:t>
    </w:r>
    <w:r w:rsidR="00714C0D">
      <w:rPr>
        <w:rStyle w:val="a8"/>
        <w:bCs/>
        <w:color w:val="auto"/>
        <w:sz w:val="28"/>
        <w:szCs w:val="28"/>
        <w:u w:val="none"/>
        <w:lang w:val="en-US"/>
      </w:rPr>
      <w:fldChar w:fldCharType="end"/>
    </w:r>
  </w:p>
  <w:p w:rsidR="008C46C3" w:rsidRPr="00B04E2C" w:rsidRDefault="008C46C3" w:rsidP="008C46C3">
    <w:pPr>
      <w:jc w:val="center"/>
      <w:rPr>
        <w:sz w:val="28"/>
        <w:szCs w:val="28"/>
      </w:rPr>
    </w:pPr>
    <w:r w:rsidRPr="00B04E2C">
      <w:rPr>
        <w:sz w:val="28"/>
        <w:szCs w:val="28"/>
      </w:rPr>
      <w:t>ИНН 6950981521</w:t>
    </w:r>
  </w:p>
  <w:p w:rsidR="008C46C3" w:rsidRPr="006E764C" w:rsidRDefault="008C46C3" w:rsidP="008C46C3">
    <w:pPr>
      <w:pBdr>
        <w:bottom w:val="single" w:sz="12" w:space="1" w:color="auto"/>
      </w:pBdr>
      <w:rPr>
        <w:sz w:val="28"/>
        <w:szCs w:val="28"/>
      </w:rPr>
    </w:pPr>
  </w:p>
  <w:p w:rsidR="008C46C3" w:rsidRPr="00A42018" w:rsidRDefault="008C46C3" w:rsidP="008C46C3">
    <w:pPr>
      <w:jc w:val="center"/>
      <w:rPr>
        <w:sz w:val="20"/>
        <w:szCs w:val="20"/>
      </w:rPr>
    </w:pPr>
  </w:p>
  <w:p w:rsidR="008C46C3" w:rsidRDefault="008C46C3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BE4DB9"/>
    <w:multiLevelType w:val="hybridMultilevel"/>
    <w:tmpl w:val="E84A00D6"/>
    <w:lvl w:ilvl="0" w:tplc="1C2E65A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0C246757"/>
    <w:multiLevelType w:val="hybridMultilevel"/>
    <w:tmpl w:val="5EF0B8E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5BB4EC0"/>
    <w:multiLevelType w:val="hybridMultilevel"/>
    <w:tmpl w:val="F698D52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1AE61626"/>
    <w:multiLevelType w:val="hybridMultilevel"/>
    <w:tmpl w:val="345AA7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53498E"/>
    <w:multiLevelType w:val="hybridMultilevel"/>
    <w:tmpl w:val="596C20EC"/>
    <w:lvl w:ilvl="0" w:tplc="71240510">
      <w:start w:val="1"/>
      <w:numFmt w:val="decimal"/>
      <w:lvlText w:val="%1."/>
      <w:lvlJc w:val="left"/>
      <w:pPr>
        <w:ind w:left="115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78" w:hanging="360"/>
      </w:pPr>
    </w:lvl>
    <w:lvl w:ilvl="2" w:tplc="0419001B" w:tentative="1">
      <w:start w:val="1"/>
      <w:numFmt w:val="lowerRoman"/>
      <w:lvlText w:val="%3."/>
      <w:lvlJc w:val="right"/>
      <w:pPr>
        <w:ind w:left="2598" w:hanging="180"/>
      </w:pPr>
    </w:lvl>
    <w:lvl w:ilvl="3" w:tplc="0419000F" w:tentative="1">
      <w:start w:val="1"/>
      <w:numFmt w:val="decimal"/>
      <w:lvlText w:val="%4."/>
      <w:lvlJc w:val="left"/>
      <w:pPr>
        <w:ind w:left="3318" w:hanging="360"/>
      </w:pPr>
    </w:lvl>
    <w:lvl w:ilvl="4" w:tplc="04190019" w:tentative="1">
      <w:start w:val="1"/>
      <w:numFmt w:val="lowerLetter"/>
      <w:lvlText w:val="%5."/>
      <w:lvlJc w:val="left"/>
      <w:pPr>
        <w:ind w:left="4038" w:hanging="360"/>
      </w:pPr>
    </w:lvl>
    <w:lvl w:ilvl="5" w:tplc="0419001B" w:tentative="1">
      <w:start w:val="1"/>
      <w:numFmt w:val="lowerRoman"/>
      <w:lvlText w:val="%6."/>
      <w:lvlJc w:val="right"/>
      <w:pPr>
        <w:ind w:left="4758" w:hanging="180"/>
      </w:pPr>
    </w:lvl>
    <w:lvl w:ilvl="6" w:tplc="0419000F" w:tentative="1">
      <w:start w:val="1"/>
      <w:numFmt w:val="decimal"/>
      <w:lvlText w:val="%7."/>
      <w:lvlJc w:val="left"/>
      <w:pPr>
        <w:ind w:left="5478" w:hanging="360"/>
      </w:pPr>
    </w:lvl>
    <w:lvl w:ilvl="7" w:tplc="04190019" w:tentative="1">
      <w:start w:val="1"/>
      <w:numFmt w:val="lowerLetter"/>
      <w:lvlText w:val="%8."/>
      <w:lvlJc w:val="left"/>
      <w:pPr>
        <w:ind w:left="6198" w:hanging="360"/>
      </w:pPr>
    </w:lvl>
    <w:lvl w:ilvl="8" w:tplc="0419001B" w:tentative="1">
      <w:start w:val="1"/>
      <w:numFmt w:val="lowerRoman"/>
      <w:lvlText w:val="%9."/>
      <w:lvlJc w:val="right"/>
      <w:pPr>
        <w:ind w:left="6918" w:hanging="180"/>
      </w:pPr>
    </w:lvl>
  </w:abstractNum>
  <w:abstractNum w:abstractNumId="5">
    <w:nsid w:val="357B6A32"/>
    <w:multiLevelType w:val="hybridMultilevel"/>
    <w:tmpl w:val="748219AE"/>
    <w:lvl w:ilvl="0" w:tplc="9D0C5C9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3714283D"/>
    <w:multiLevelType w:val="hybridMultilevel"/>
    <w:tmpl w:val="DBA2648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3EBD26C5"/>
    <w:multiLevelType w:val="multilevel"/>
    <w:tmpl w:val="FEEE84A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 w:val="0"/>
        <w:i w:val="0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  <w:b w:val="0"/>
        <w:i w:val="0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b w:val="0"/>
        <w:i w:val="0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  <w:b w:val="0"/>
        <w:i w:val="0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  <w:b w:val="0"/>
        <w:i w:val="0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  <w:b w:val="0"/>
        <w:i w:val="0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  <w:b w:val="0"/>
        <w:i w:val="0"/>
      </w:rPr>
    </w:lvl>
  </w:abstractNum>
  <w:abstractNum w:abstractNumId="8">
    <w:nsid w:val="43F255B2"/>
    <w:multiLevelType w:val="hybridMultilevel"/>
    <w:tmpl w:val="04709D7C"/>
    <w:lvl w:ilvl="0" w:tplc="D86C5CD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5FE64BAD"/>
    <w:multiLevelType w:val="hybridMultilevel"/>
    <w:tmpl w:val="8DD828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51A50AE"/>
    <w:multiLevelType w:val="hybridMultilevel"/>
    <w:tmpl w:val="4D6A4F5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577654C"/>
    <w:multiLevelType w:val="hybridMultilevel"/>
    <w:tmpl w:val="4E1857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A3678F2"/>
    <w:multiLevelType w:val="multilevel"/>
    <w:tmpl w:val="BB62261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3">
    <w:nsid w:val="6C764A55"/>
    <w:multiLevelType w:val="multilevel"/>
    <w:tmpl w:val="B24EC98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4">
    <w:nsid w:val="6E5B689A"/>
    <w:multiLevelType w:val="hybridMultilevel"/>
    <w:tmpl w:val="7A5A35CE"/>
    <w:lvl w:ilvl="0" w:tplc="A0B6D36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5">
    <w:nsid w:val="7EB53F26"/>
    <w:multiLevelType w:val="multilevel"/>
    <w:tmpl w:val="B24EC98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1"/>
  </w:num>
  <w:num w:numId="2">
    <w:abstractNumId w:val="9"/>
  </w:num>
  <w:num w:numId="3">
    <w:abstractNumId w:val="0"/>
  </w:num>
  <w:num w:numId="4">
    <w:abstractNumId w:val="14"/>
  </w:num>
  <w:num w:numId="5">
    <w:abstractNumId w:val="3"/>
  </w:num>
  <w:num w:numId="6">
    <w:abstractNumId w:val="11"/>
  </w:num>
  <w:num w:numId="7">
    <w:abstractNumId w:val="10"/>
  </w:num>
  <w:num w:numId="8">
    <w:abstractNumId w:val="7"/>
  </w:num>
  <w:num w:numId="9">
    <w:abstractNumId w:val="4"/>
  </w:num>
  <w:num w:numId="10">
    <w:abstractNumId w:val="5"/>
  </w:num>
  <w:num w:numId="11">
    <w:abstractNumId w:val="8"/>
  </w:num>
  <w:num w:numId="12">
    <w:abstractNumId w:val="2"/>
  </w:num>
  <w:num w:numId="13">
    <w:abstractNumId w:val="12"/>
  </w:num>
  <w:num w:numId="14">
    <w:abstractNumId w:val="6"/>
  </w:num>
  <w:num w:numId="15">
    <w:abstractNumId w:val="15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DC5"/>
    <w:rsid w:val="00011F3B"/>
    <w:rsid w:val="00015216"/>
    <w:rsid w:val="00016004"/>
    <w:rsid w:val="00030241"/>
    <w:rsid w:val="000309A9"/>
    <w:rsid w:val="000329E0"/>
    <w:rsid w:val="000416F6"/>
    <w:rsid w:val="00041AEF"/>
    <w:rsid w:val="00047F57"/>
    <w:rsid w:val="0005576E"/>
    <w:rsid w:val="0008406F"/>
    <w:rsid w:val="000866D4"/>
    <w:rsid w:val="00097411"/>
    <w:rsid w:val="000A0243"/>
    <w:rsid w:val="000A0D54"/>
    <w:rsid w:val="000A1D9A"/>
    <w:rsid w:val="000A330A"/>
    <w:rsid w:val="000A5BEE"/>
    <w:rsid w:val="000A7227"/>
    <w:rsid w:val="000B06D4"/>
    <w:rsid w:val="000B7B1C"/>
    <w:rsid w:val="000C1E0C"/>
    <w:rsid w:val="000C3051"/>
    <w:rsid w:val="000C4823"/>
    <w:rsid w:val="000C7242"/>
    <w:rsid w:val="000D3292"/>
    <w:rsid w:val="000E49FE"/>
    <w:rsid w:val="000F02E7"/>
    <w:rsid w:val="000F0A4C"/>
    <w:rsid w:val="000F1F0E"/>
    <w:rsid w:val="000F59CD"/>
    <w:rsid w:val="000F5E85"/>
    <w:rsid w:val="00107BD7"/>
    <w:rsid w:val="00130D68"/>
    <w:rsid w:val="00131958"/>
    <w:rsid w:val="001414B0"/>
    <w:rsid w:val="00141863"/>
    <w:rsid w:val="00144510"/>
    <w:rsid w:val="00147D94"/>
    <w:rsid w:val="001524F5"/>
    <w:rsid w:val="00154593"/>
    <w:rsid w:val="00154641"/>
    <w:rsid w:val="001550D5"/>
    <w:rsid w:val="00156037"/>
    <w:rsid w:val="00163E9F"/>
    <w:rsid w:val="00174629"/>
    <w:rsid w:val="001748E2"/>
    <w:rsid w:val="0017711E"/>
    <w:rsid w:val="001865E6"/>
    <w:rsid w:val="00190FC5"/>
    <w:rsid w:val="00194D0F"/>
    <w:rsid w:val="001A04BB"/>
    <w:rsid w:val="001A1F13"/>
    <w:rsid w:val="001B1AA7"/>
    <w:rsid w:val="001B588D"/>
    <w:rsid w:val="001B627F"/>
    <w:rsid w:val="001C1DC1"/>
    <w:rsid w:val="001C4256"/>
    <w:rsid w:val="001E203D"/>
    <w:rsid w:val="001E3AD3"/>
    <w:rsid w:val="001E5F1D"/>
    <w:rsid w:val="002015DC"/>
    <w:rsid w:val="002101A6"/>
    <w:rsid w:val="0023147E"/>
    <w:rsid w:val="00237A24"/>
    <w:rsid w:val="00240DAC"/>
    <w:rsid w:val="00256A6A"/>
    <w:rsid w:val="00264D84"/>
    <w:rsid w:val="0026660F"/>
    <w:rsid w:val="0027080B"/>
    <w:rsid w:val="00284F9F"/>
    <w:rsid w:val="00287406"/>
    <w:rsid w:val="00295CF2"/>
    <w:rsid w:val="002B66E7"/>
    <w:rsid w:val="002B7B3D"/>
    <w:rsid w:val="002C0B77"/>
    <w:rsid w:val="002D33F4"/>
    <w:rsid w:val="002E46B3"/>
    <w:rsid w:val="002F2A14"/>
    <w:rsid w:val="003143AD"/>
    <w:rsid w:val="00317AB9"/>
    <w:rsid w:val="00330F68"/>
    <w:rsid w:val="00331C93"/>
    <w:rsid w:val="003401D0"/>
    <w:rsid w:val="00343725"/>
    <w:rsid w:val="00344825"/>
    <w:rsid w:val="003522DA"/>
    <w:rsid w:val="00354308"/>
    <w:rsid w:val="00356906"/>
    <w:rsid w:val="00360625"/>
    <w:rsid w:val="00363589"/>
    <w:rsid w:val="00367BEC"/>
    <w:rsid w:val="003856ED"/>
    <w:rsid w:val="00385F40"/>
    <w:rsid w:val="003A007E"/>
    <w:rsid w:val="003A20B4"/>
    <w:rsid w:val="003A31BB"/>
    <w:rsid w:val="003A438A"/>
    <w:rsid w:val="003B69BD"/>
    <w:rsid w:val="003C4B41"/>
    <w:rsid w:val="003D17F2"/>
    <w:rsid w:val="003E2270"/>
    <w:rsid w:val="003F0A61"/>
    <w:rsid w:val="003F2079"/>
    <w:rsid w:val="003F2FB2"/>
    <w:rsid w:val="003F304F"/>
    <w:rsid w:val="004038FA"/>
    <w:rsid w:val="004045D1"/>
    <w:rsid w:val="00407C03"/>
    <w:rsid w:val="00415FAB"/>
    <w:rsid w:val="00417A44"/>
    <w:rsid w:val="00423F23"/>
    <w:rsid w:val="00432962"/>
    <w:rsid w:val="00435174"/>
    <w:rsid w:val="00452771"/>
    <w:rsid w:val="004629D9"/>
    <w:rsid w:val="00462AC8"/>
    <w:rsid w:val="00465097"/>
    <w:rsid w:val="00467653"/>
    <w:rsid w:val="004739DF"/>
    <w:rsid w:val="0047617C"/>
    <w:rsid w:val="00481323"/>
    <w:rsid w:val="00485DE1"/>
    <w:rsid w:val="00494B4A"/>
    <w:rsid w:val="00497CBA"/>
    <w:rsid w:val="004A043B"/>
    <w:rsid w:val="004A232F"/>
    <w:rsid w:val="004A5451"/>
    <w:rsid w:val="004B664A"/>
    <w:rsid w:val="004B69FA"/>
    <w:rsid w:val="004B70A3"/>
    <w:rsid w:val="004B7CA2"/>
    <w:rsid w:val="004C7FC9"/>
    <w:rsid w:val="004D3F7C"/>
    <w:rsid w:val="004D453E"/>
    <w:rsid w:val="004D46D6"/>
    <w:rsid w:val="004E16ED"/>
    <w:rsid w:val="004F2533"/>
    <w:rsid w:val="004F4599"/>
    <w:rsid w:val="004F4FBB"/>
    <w:rsid w:val="00500B8D"/>
    <w:rsid w:val="00504200"/>
    <w:rsid w:val="0050782D"/>
    <w:rsid w:val="00516266"/>
    <w:rsid w:val="0051697C"/>
    <w:rsid w:val="00520156"/>
    <w:rsid w:val="00533BEC"/>
    <w:rsid w:val="005454D4"/>
    <w:rsid w:val="00546C20"/>
    <w:rsid w:val="00547053"/>
    <w:rsid w:val="005532E9"/>
    <w:rsid w:val="00557A85"/>
    <w:rsid w:val="00560B12"/>
    <w:rsid w:val="00560CC3"/>
    <w:rsid w:val="0056221A"/>
    <w:rsid w:val="00570FE4"/>
    <w:rsid w:val="005857E6"/>
    <w:rsid w:val="00591E34"/>
    <w:rsid w:val="005A0B2A"/>
    <w:rsid w:val="005A4AC8"/>
    <w:rsid w:val="005B1721"/>
    <w:rsid w:val="005B20FC"/>
    <w:rsid w:val="005B750E"/>
    <w:rsid w:val="005C1E37"/>
    <w:rsid w:val="005C71B4"/>
    <w:rsid w:val="005D60DB"/>
    <w:rsid w:val="005D73BB"/>
    <w:rsid w:val="005D7935"/>
    <w:rsid w:val="005F6BE3"/>
    <w:rsid w:val="00600F1B"/>
    <w:rsid w:val="0060763C"/>
    <w:rsid w:val="0062258C"/>
    <w:rsid w:val="006306C5"/>
    <w:rsid w:val="00635824"/>
    <w:rsid w:val="00654D39"/>
    <w:rsid w:val="00661A43"/>
    <w:rsid w:val="00663F95"/>
    <w:rsid w:val="006777FF"/>
    <w:rsid w:val="00677BD0"/>
    <w:rsid w:val="00694D32"/>
    <w:rsid w:val="0069709A"/>
    <w:rsid w:val="006A1484"/>
    <w:rsid w:val="006A1CA7"/>
    <w:rsid w:val="006A56E0"/>
    <w:rsid w:val="006D13B0"/>
    <w:rsid w:val="006D1D57"/>
    <w:rsid w:val="006D3BB9"/>
    <w:rsid w:val="006E1AA9"/>
    <w:rsid w:val="006E3DE0"/>
    <w:rsid w:val="006E447E"/>
    <w:rsid w:val="006E764C"/>
    <w:rsid w:val="006F0DCE"/>
    <w:rsid w:val="006F7252"/>
    <w:rsid w:val="00702132"/>
    <w:rsid w:val="0070520C"/>
    <w:rsid w:val="00714C0D"/>
    <w:rsid w:val="007213E1"/>
    <w:rsid w:val="007234A6"/>
    <w:rsid w:val="00723644"/>
    <w:rsid w:val="00735F1B"/>
    <w:rsid w:val="00737246"/>
    <w:rsid w:val="00742DBD"/>
    <w:rsid w:val="007604EE"/>
    <w:rsid w:val="00761766"/>
    <w:rsid w:val="007708D3"/>
    <w:rsid w:val="00781805"/>
    <w:rsid w:val="0078523B"/>
    <w:rsid w:val="00790948"/>
    <w:rsid w:val="007A1433"/>
    <w:rsid w:val="007A7352"/>
    <w:rsid w:val="007A7C21"/>
    <w:rsid w:val="007B0684"/>
    <w:rsid w:val="007B7C4A"/>
    <w:rsid w:val="007C0E01"/>
    <w:rsid w:val="007D0D88"/>
    <w:rsid w:val="007D1744"/>
    <w:rsid w:val="007D6C96"/>
    <w:rsid w:val="007E0432"/>
    <w:rsid w:val="007F0265"/>
    <w:rsid w:val="007F0F6C"/>
    <w:rsid w:val="007F26A0"/>
    <w:rsid w:val="007F3910"/>
    <w:rsid w:val="007F68F9"/>
    <w:rsid w:val="00800672"/>
    <w:rsid w:val="0080087F"/>
    <w:rsid w:val="00802F88"/>
    <w:rsid w:val="00804FD2"/>
    <w:rsid w:val="00811C45"/>
    <w:rsid w:val="0082571F"/>
    <w:rsid w:val="008279C1"/>
    <w:rsid w:val="00861F54"/>
    <w:rsid w:val="00863043"/>
    <w:rsid w:val="00864659"/>
    <w:rsid w:val="008777E0"/>
    <w:rsid w:val="008A49CE"/>
    <w:rsid w:val="008A5634"/>
    <w:rsid w:val="008A6BD8"/>
    <w:rsid w:val="008B14E5"/>
    <w:rsid w:val="008C23A8"/>
    <w:rsid w:val="008C2AC2"/>
    <w:rsid w:val="008C46C3"/>
    <w:rsid w:val="008C6C4E"/>
    <w:rsid w:val="008D6201"/>
    <w:rsid w:val="008D7F05"/>
    <w:rsid w:val="008E7EA9"/>
    <w:rsid w:val="008F09D8"/>
    <w:rsid w:val="008F70C1"/>
    <w:rsid w:val="00911ABA"/>
    <w:rsid w:val="00926433"/>
    <w:rsid w:val="00930B4D"/>
    <w:rsid w:val="00932617"/>
    <w:rsid w:val="00932934"/>
    <w:rsid w:val="00936D7F"/>
    <w:rsid w:val="0093715A"/>
    <w:rsid w:val="009409CD"/>
    <w:rsid w:val="00942556"/>
    <w:rsid w:val="0096164B"/>
    <w:rsid w:val="00966A86"/>
    <w:rsid w:val="009736A6"/>
    <w:rsid w:val="00984A38"/>
    <w:rsid w:val="00991092"/>
    <w:rsid w:val="00991A42"/>
    <w:rsid w:val="009A18D5"/>
    <w:rsid w:val="009A1C62"/>
    <w:rsid w:val="009A6956"/>
    <w:rsid w:val="009B6F1F"/>
    <w:rsid w:val="009D5723"/>
    <w:rsid w:val="009F0574"/>
    <w:rsid w:val="009F2370"/>
    <w:rsid w:val="009F238C"/>
    <w:rsid w:val="009F72E5"/>
    <w:rsid w:val="009F7B87"/>
    <w:rsid w:val="00A033FF"/>
    <w:rsid w:val="00A1118D"/>
    <w:rsid w:val="00A16DBB"/>
    <w:rsid w:val="00A172B3"/>
    <w:rsid w:val="00A3254C"/>
    <w:rsid w:val="00A36333"/>
    <w:rsid w:val="00A42018"/>
    <w:rsid w:val="00A43997"/>
    <w:rsid w:val="00A44E08"/>
    <w:rsid w:val="00A46BF8"/>
    <w:rsid w:val="00A56DEC"/>
    <w:rsid w:val="00A72DC2"/>
    <w:rsid w:val="00A75C9F"/>
    <w:rsid w:val="00A821EE"/>
    <w:rsid w:val="00A85B27"/>
    <w:rsid w:val="00A92F79"/>
    <w:rsid w:val="00A95E7F"/>
    <w:rsid w:val="00AA2741"/>
    <w:rsid w:val="00AA2CB0"/>
    <w:rsid w:val="00AA367B"/>
    <w:rsid w:val="00AB3446"/>
    <w:rsid w:val="00AB7CFB"/>
    <w:rsid w:val="00AC545C"/>
    <w:rsid w:val="00AC75AE"/>
    <w:rsid w:val="00AD082F"/>
    <w:rsid w:val="00AD6C67"/>
    <w:rsid w:val="00AE17E6"/>
    <w:rsid w:val="00AE2790"/>
    <w:rsid w:val="00AF3F1A"/>
    <w:rsid w:val="00B0398F"/>
    <w:rsid w:val="00B04E2C"/>
    <w:rsid w:val="00B064C8"/>
    <w:rsid w:val="00B22AC9"/>
    <w:rsid w:val="00B22E49"/>
    <w:rsid w:val="00B27AA1"/>
    <w:rsid w:val="00B3149B"/>
    <w:rsid w:val="00B33D13"/>
    <w:rsid w:val="00B4509D"/>
    <w:rsid w:val="00B67D8C"/>
    <w:rsid w:val="00B712B7"/>
    <w:rsid w:val="00B729BF"/>
    <w:rsid w:val="00B76E59"/>
    <w:rsid w:val="00B962C1"/>
    <w:rsid w:val="00BA035C"/>
    <w:rsid w:val="00BA0553"/>
    <w:rsid w:val="00BA4F61"/>
    <w:rsid w:val="00BB2514"/>
    <w:rsid w:val="00BB402B"/>
    <w:rsid w:val="00BB672D"/>
    <w:rsid w:val="00BB754C"/>
    <w:rsid w:val="00BC263D"/>
    <w:rsid w:val="00BC4015"/>
    <w:rsid w:val="00BD3FD4"/>
    <w:rsid w:val="00BD56E2"/>
    <w:rsid w:val="00BD5CDF"/>
    <w:rsid w:val="00BE2A9E"/>
    <w:rsid w:val="00BE3131"/>
    <w:rsid w:val="00BF0226"/>
    <w:rsid w:val="00C11C69"/>
    <w:rsid w:val="00C16202"/>
    <w:rsid w:val="00C177E5"/>
    <w:rsid w:val="00C21F7F"/>
    <w:rsid w:val="00C26DBE"/>
    <w:rsid w:val="00C27109"/>
    <w:rsid w:val="00C2719C"/>
    <w:rsid w:val="00C358A4"/>
    <w:rsid w:val="00C63904"/>
    <w:rsid w:val="00C64699"/>
    <w:rsid w:val="00C646E1"/>
    <w:rsid w:val="00C677DE"/>
    <w:rsid w:val="00C67FCE"/>
    <w:rsid w:val="00C73FDD"/>
    <w:rsid w:val="00C74016"/>
    <w:rsid w:val="00CA180A"/>
    <w:rsid w:val="00CB170E"/>
    <w:rsid w:val="00CB79F7"/>
    <w:rsid w:val="00CC3C85"/>
    <w:rsid w:val="00CD02A7"/>
    <w:rsid w:val="00CE1285"/>
    <w:rsid w:val="00CE2773"/>
    <w:rsid w:val="00CE2F28"/>
    <w:rsid w:val="00CE4D19"/>
    <w:rsid w:val="00CF2ABD"/>
    <w:rsid w:val="00CF3A20"/>
    <w:rsid w:val="00CF6385"/>
    <w:rsid w:val="00D07911"/>
    <w:rsid w:val="00D1231E"/>
    <w:rsid w:val="00D27670"/>
    <w:rsid w:val="00D5462F"/>
    <w:rsid w:val="00D72ECD"/>
    <w:rsid w:val="00D770C2"/>
    <w:rsid w:val="00D77642"/>
    <w:rsid w:val="00D86983"/>
    <w:rsid w:val="00D9207F"/>
    <w:rsid w:val="00D95FB0"/>
    <w:rsid w:val="00DA118A"/>
    <w:rsid w:val="00DB24B3"/>
    <w:rsid w:val="00DB4858"/>
    <w:rsid w:val="00DC2DEC"/>
    <w:rsid w:val="00DC4B78"/>
    <w:rsid w:val="00DC637B"/>
    <w:rsid w:val="00DD1649"/>
    <w:rsid w:val="00DD5B51"/>
    <w:rsid w:val="00DD686E"/>
    <w:rsid w:val="00DE2586"/>
    <w:rsid w:val="00DE299A"/>
    <w:rsid w:val="00E00CB6"/>
    <w:rsid w:val="00E03D6F"/>
    <w:rsid w:val="00E13CD0"/>
    <w:rsid w:val="00E218AB"/>
    <w:rsid w:val="00E265A8"/>
    <w:rsid w:val="00E33957"/>
    <w:rsid w:val="00E3734D"/>
    <w:rsid w:val="00E3767E"/>
    <w:rsid w:val="00E4595F"/>
    <w:rsid w:val="00E46C9B"/>
    <w:rsid w:val="00E50B0D"/>
    <w:rsid w:val="00E513AA"/>
    <w:rsid w:val="00E545D6"/>
    <w:rsid w:val="00E626AE"/>
    <w:rsid w:val="00E63269"/>
    <w:rsid w:val="00E76DB5"/>
    <w:rsid w:val="00E7779A"/>
    <w:rsid w:val="00E90146"/>
    <w:rsid w:val="00E94689"/>
    <w:rsid w:val="00EA0651"/>
    <w:rsid w:val="00EA07F9"/>
    <w:rsid w:val="00EB2FAB"/>
    <w:rsid w:val="00EE40E0"/>
    <w:rsid w:val="00EE7A80"/>
    <w:rsid w:val="00EF11BD"/>
    <w:rsid w:val="00F007D9"/>
    <w:rsid w:val="00F00DD4"/>
    <w:rsid w:val="00F07EB3"/>
    <w:rsid w:val="00F10D98"/>
    <w:rsid w:val="00F20F56"/>
    <w:rsid w:val="00F31773"/>
    <w:rsid w:val="00F34539"/>
    <w:rsid w:val="00F46C90"/>
    <w:rsid w:val="00F508B2"/>
    <w:rsid w:val="00F657BF"/>
    <w:rsid w:val="00F6661B"/>
    <w:rsid w:val="00F774A6"/>
    <w:rsid w:val="00F818CF"/>
    <w:rsid w:val="00F82006"/>
    <w:rsid w:val="00F86076"/>
    <w:rsid w:val="00FA548E"/>
    <w:rsid w:val="00FA6DC5"/>
    <w:rsid w:val="00FB7E96"/>
    <w:rsid w:val="00FC2CF6"/>
    <w:rsid w:val="00FC3D93"/>
    <w:rsid w:val="00FC7B94"/>
    <w:rsid w:val="00FD130B"/>
    <w:rsid w:val="00FD6D93"/>
    <w:rsid w:val="00FE6B02"/>
    <w:rsid w:val="00FE6BFA"/>
    <w:rsid w:val="00FF25D2"/>
    <w:rsid w:val="00FF36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BAD8B37C-40CD-4498-AA88-F17171E2C0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4510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41AEF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041AEF"/>
    <w:pPr>
      <w:tabs>
        <w:tab w:val="center" w:pos="4677"/>
        <w:tab w:val="right" w:pos="9355"/>
      </w:tabs>
    </w:pPr>
  </w:style>
  <w:style w:type="table" w:styleId="a5">
    <w:name w:val="Table Grid"/>
    <w:basedOn w:val="a1"/>
    <w:rsid w:val="005F6B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semiHidden/>
    <w:rsid w:val="000309A9"/>
    <w:rPr>
      <w:rFonts w:ascii="Tahoma" w:hAnsi="Tahoma" w:cs="Tahoma"/>
      <w:sz w:val="16"/>
      <w:szCs w:val="16"/>
    </w:rPr>
  </w:style>
  <w:style w:type="character" w:customStyle="1" w:styleId="blk">
    <w:name w:val="blk"/>
    <w:basedOn w:val="a0"/>
    <w:rsid w:val="00BA0553"/>
  </w:style>
  <w:style w:type="character" w:styleId="a7">
    <w:name w:val="Strong"/>
    <w:basedOn w:val="a0"/>
    <w:uiPriority w:val="22"/>
    <w:qFormat/>
    <w:rsid w:val="0060763C"/>
    <w:rPr>
      <w:b/>
      <w:bCs/>
    </w:rPr>
  </w:style>
  <w:style w:type="character" w:customStyle="1" w:styleId="apple-converted-space">
    <w:name w:val="apple-converted-space"/>
    <w:basedOn w:val="a0"/>
    <w:rsid w:val="00A43997"/>
  </w:style>
  <w:style w:type="character" w:styleId="a8">
    <w:name w:val="Hyperlink"/>
    <w:basedOn w:val="a0"/>
    <w:uiPriority w:val="99"/>
    <w:unhideWhenUsed/>
    <w:rsid w:val="00A43997"/>
    <w:rPr>
      <w:color w:val="0000FF"/>
      <w:u w:val="single"/>
    </w:rPr>
  </w:style>
  <w:style w:type="character" w:customStyle="1" w:styleId="8">
    <w:name w:val="Основной текст (8)_"/>
    <w:basedOn w:val="a0"/>
    <w:link w:val="80"/>
    <w:rsid w:val="003A007E"/>
    <w:rPr>
      <w:sz w:val="23"/>
      <w:szCs w:val="23"/>
      <w:shd w:val="clear" w:color="auto" w:fill="FFFFFF"/>
    </w:rPr>
  </w:style>
  <w:style w:type="paragraph" w:customStyle="1" w:styleId="80">
    <w:name w:val="Основной текст (8)"/>
    <w:basedOn w:val="a"/>
    <w:link w:val="8"/>
    <w:rsid w:val="003A007E"/>
    <w:pPr>
      <w:widowControl w:val="0"/>
      <w:shd w:val="clear" w:color="auto" w:fill="FFFFFF"/>
      <w:spacing w:before="480" w:line="0" w:lineRule="atLeast"/>
      <w:ind w:hanging="280"/>
    </w:pPr>
    <w:rPr>
      <w:sz w:val="23"/>
      <w:szCs w:val="23"/>
    </w:rPr>
  </w:style>
  <w:style w:type="paragraph" w:styleId="a9">
    <w:name w:val="List Paragraph"/>
    <w:basedOn w:val="a"/>
    <w:uiPriority w:val="34"/>
    <w:qFormat/>
    <w:rsid w:val="007A7C21"/>
    <w:pPr>
      <w:ind w:left="720"/>
      <w:contextualSpacing/>
    </w:pPr>
  </w:style>
  <w:style w:type="paragraph" w:customStyle="1" w:styleId="s1">
    <w:name w:val="s_1"/>
    <w:basedOn w:val="a"/>
    <w:rsid w:val="00C64699"/>
    <w:pPr>
      <w:spacing w:before="100" w:beforeAutospacing="1" w:after="100" w:afterAutospacing="1"/>
    </w:pPr>
  </w:style>
  <w:style w:type="paragraph" w:styleId="aa">
    <w:name w:val="No Spacing"/>
    <w:uiPriority w:val="1"/>
    <w:qFormat/>
    <w:rsid w:val="00344825"/>
    <w:rPr>
      <w:sz w:val="24"/>
      <w:szCs w:val="24"/>
    </w:rPr>
  </w:style>
  <w:style w:type="paragraph" w:customStyle="1" w:styleId="ConsPlusNormal">
    <w:name w:val="ConsPlusNormal"/>
    <w:rsid w:val="00AA2CB0"/>
    <w:pPr>
      <w:autoSpaceDE w:val="0"/>
      <w:autoSpaceDN w:val="0"/>
      <w:adjustRightInd w:val="0"/>
    </w:pPr>
    <w:rPr>
      <w:rFonts w:ascii="Verdana" w:hAnsi="Verdana" w:cs="Verdan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240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64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4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9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14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6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CE983A-B740-4AB0-92A7-577A04AB8A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1964</Words>
  <Characters>11200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Дата:</vt:lpstr>
    </vt:vector>
  </TitlesOfParts>
  <Company>Org</Company>
  <LinksUpToDate>false</LinksUpToDate>
  <CharactersWithSpaces>13138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Дата:</dc:title>
  <dc:subject/>
  <dc:creator>User</dc:creator>
  <cp:keywords/>
  <cp:lastModifiedBy>Анастасия Андреева</cp:lastModifiedBy>
  <cp:revision>2</cp:revision>
  <cp:lastPrinted>2018-10-04T07:46:00Z</cp:lastPrinted>
  <dcterms:created xsi:type="dcterms:W3CDTF">2019-07-02T13:38:00Z</dcterms:created>
  <dcterms:modified xsi:type="dcterms:W3CDTF">2019-07-02T13:38:00Z</dcterms:modified>
</cp:coreProperties>
</file>